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главного государственного налогового инспектора правового отдела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межрайонной ИФНС России № 3 по Рязанской области</w:t>
      </w:r>
    </w:p>
    <w:p w:rsidR="004C1F19" w:rsidRPr="00101253" w:rsidRDefault="004C1F19" w:rsidP="0010125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C1F19" w:rsidRPr="00101253" w:rsidRDefault="004C1F19" w:rsidP="0010125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1. </w:t>
      </w:r>
      <w:r w:rsidRPr="00101253">
        <w:rPr>
          <w:rFonts w:ascii="Times New Roman" w:hAnsi="Times New Roman"/>
          <w:bCs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правового </w:t>
      </w:r>
      <w:r w:rsidRPr="00101253">
        <w:rPr>
          <w:rFonts w:ascii="Times New Roman" w:hAnsi="Times New Roman"/>
          <w:sz w:val="24"/>
          <w:szCs w:val="24"/>
        </w:rPr>
        <w:t xml:space="preserve">отдела </w:t>
      </w:r>
      <w:r w:rsidRPr="00101253">
        <w:rPr>
          <w:rFonts w:ascii="Times New Roman" w:hAnsi="Times New Roman"/>
          <w:bCs/>
          <w:sz w:val="24"/>
          <w:szCs w:val="24"/>
        </w:rPr>
        <w:t>Межрайонной ИФНС России №3 по Рязанской области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Регистрационный номер (код) должности по </w:t>
      </w:r>
      <w:hyperlink r:id="rId8" w:history="1">
        <w:r w:rsidRPr="00101253">
          <w:rPr>
            <w:rFonts w:ascii="Times New Roman" w:hAnsi="Times New Roman"/>
            <w:sz w:val="24"/>
            <w:szCs w:val="24"/>
          </w:rPr>
          <w:t>Реестру</w:t>
        </w:r>
      </w:hyperlink>
      <w:r w:rsidRPr="00101253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- 11-3-4-094.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2. Область </w:t>
      </w:r>
      <w:r w:rsidRPr="00101253">
        <w:rPr>
          <w:rFonts w:ascii="Times New Roman" w:hAnsi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101253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 - регулирование налоговой деятельности.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3. Вид профессиональной служебной деятельности </w:t>
      </w:r>
      <w:r w:rsidRPr="00101253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101253">
        <w:rPr>
          <w:rFonts w:ascii="Times New Roman" w:hAnsi="Times New Roman"/>
          <w:sz w:val="24"/>
          <w:szCs w:val="24"/>
        </w:rPr>
        <w:t>: регулирование налоговой деятельности,  осуществление налогового контроля.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bCs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4. </w:t>
      </w:r>
      <w:r w:rsidRPr="00101253">
        <w:rPr>
          <w:rFonts w:ascii="Times New Roman" w:hAnsi="Times New Roman"/>
          <w:bCs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начальником Межрайонной ИФНС России №3 по Рязанской области (далее - инспекция).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5. Главный государственный налоговый инспектор непосредственно подчиняется начальнику (заместителю начальника) отдела.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pStyle w:val="ConsPlusNormal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101253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 w:rsidRPr="00101253">
        <w:rPr>
          <w:rFonts w:ascii="Times New Roman" w:hAnsi="Times New Roman"/>
          <w:bCs/>
          <w:sz w:val="24"/>
          <w:szCs w:val="24"/>
        </w:rPr>
        <w:t xml:space="preserve">главного государственного налогового инспектора </w:t>
      </w:r>
      <w:r w:rsidRPr="00101253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6.1. Наличие высшего образования;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>6.2. Н</w:t>
      </w:r>
      <w:r w:rsidRPr="00101253">
        <w:rPr>
          <w:rFonts w:ascii="Times New Roman" w:hAnsi="Times New Roman"/>
          <w:sz w:val="24"/>
          <w:szCs w:val="24"/>
        </w:rPr>
        <w:t>аличие не менее двух лет стажа гражданской службы или не менее четырех лет стажа работы по специальности, направлению подготовки;</w:t>
      </w:r>
    </w:p>
    <w:p w:rsidR="004C1F19" w:rsidRPr="00101253" w:rsidRDefault="004C1F19" w:rsidP="00101253">
      <w:pPr>
        <w:pStyle w:val="Default"/>
        <w:ind w:firstLine="567"/>
        <w:jc w:val="both"/>
      </w:pPr>
      <w:r w:rsidRPr="00101253">
        <w:rPr>
          <w:spacing w:val="-2"/>
        </w:rPr>
        <w:t>6.3. Наличие базовых знаний: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 xml:space="preserve">требование к знаниям основ Конституции Российской Федерации, законодательства о гражданской службе, законодательства о противодействии коррупции,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 xml:space="preserve">требование к знаниям и умениям в области информационно – коммуникационных технологий,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>требование к общим и управленческим умениям, свидетельствующим о наличии необходимых профессиональных и личностных качеств.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4C1F19" w:rsidRPr="00101253" w:rsidRDefault="004C1F19" w:rsidP="00101253">
      <w:pPr>
        <w:pStyle w:val="Default"/>
        <w:ind w:firstLine="567"/>
        <w:jc w:val="both"/>
      </w:pPr>
      <w:r w:rsidRPr="00101253">
        <w:t>6.4.1. В сфере законодательства Российской Федерации: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Налоговый кодекс Российской Федерации;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Бюджетный </w:t>
      </w:r>
      <w:hyperlink r:id="rId9" w:history="1">
        <w:r w:rsidRPr="00101253">
          <w:rPr>
            <w:rFonts w:ascii="Times New Roman" w:hAnsi="Times New Roman"/>
            <w:sz w:val="24"/>
            <w:szCs w:val="24"/>
          </w:rPr>
          <w:t>кодекс</w:t>
        </w:r>
      </w:hyperlink>
      <w:r w:rsidRPr="00101253">
        <w:rPr>
          <w:rFonts w:ascii="Times New Roman" w:hAnsi="Times New Roman"/>
          <w:sz w:val="24"/>
          <w:szCs w:val="24"/>
        </w:rPr>
        <w:t xml:space="preserve"> Российской Федерации;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:rsidR="004C1F19" w:rsidRPr="00101253" w:rsidRDefault="000C491B" w:rsidP="00101253">
      <w:pPr>
        <w:pStyle w:val="ConsPlusNormal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hyperlink r:id="rId10" w:history="1">
        <w:r w:rsidR="004C1F19" w:rsidRPr="00101253">
          <w:rPr>
            <w:rFonts w:ascii="Times New Roman" w:hAnsi="Times New Roman"/>
            <w:color w:val="000000"/>
            <w:sz w:val="24"/>
            <w:szCs w:val="24"/>
          </w:rPr>
          <w:t>Кодекс</w:t>
        </w:r>
      </w:hyperlink>
      <w:r w:rsidR="004C1F19" w:rsidRPr="00101253">
        <w:rPr>
          <w:rFonts w:ascii="Times New Roman" w:hAnsi="Times New Roman"/>
          <w:color w:val="000000"/>
          <w:sz w:val="24"/>
          <w:szCs w:val="24"/>
        </w:rPr>
        <w:t xml:space="preserve"> Российской Федерации об административных правонарушениях;</w:t>
      </w:r>
    </w:p>
    <w:p w:rsidR="004C1F19" w:rsidRPr="00101253" w:rsidRDefault="000C491B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4C1F19" w:rsidRPr="00101253">
          <w:rPr>
            <w:rFonts w:ascii="Times New Roman" w:hAnsi="Times New Roman"/>
            <w:sz w:val="24"/>
            <w:szCs w:val="24"/>
          </w:rPr>
          <w:t>Закон</w:t>
        </w:r>
      </w:hyperlink>
      <w:r w:rsidR="004C1F19" w:rsidRPr="00101253">
        <w:rPr>
          <w:rFonts w:ascii="Times New Roman" w:hAnsi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4C1F19" w:rsidRPr="00101253">
          <w:rPr>
            <w:rFonts w:ascii="Times New Roman" w:hAnsi="Times New Roman"/>
            <w:sz w:val="24"/>
            <w:szCs w:val="24"/>
          </w:rPr>
          <w:t>1991 г</w:t>
        </w:r>
      </w:smartTag>
      <w:r w:rsidR="004C1F19" w:rsidRPr="00101253">
        <w:rPr>
          <w:rFonts w:ascii="Times New Roman" w:hAnsi="Times New Roman"/>
          <w:sz w:val="24"/>
          <w:szCs w:val="24"/>
        </w:rPr>
        <w:t>. № 943-1 «О налоговых органах Российской Федерации»;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 г"/>
        </w:smartTagPr>
        <w:r w:rsidRPr="00101253">
          <w:rPr>
            <w:rFonts w:ascii="Times New Roman" w:hAnsi="Times New Roman"/>
            <w:sz w:val="24"/>
            <w:szCs w:val="24"/>
          </w:rPr>
          <w:t>2004 г</w:t>
        </w:r>
      </w:smartTag>
      <w:r w:rsidRPr="00101253">
        <w:rPr>
          <w:rFonts w:ascii="Times New Roman" w:hAnsi="Times New Roman"/>
          <w:sz w:val="24"/>
          <w:szCs w:val="24"/>
        </w:rPr>
        <w:t>. № 79-ФЗ «О государственной гражданской службе Российской Федерации»;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Федеральный </w:t>
      </w:r>
      <w:hyperlink r:id="rId12" w:history="1">
        <w:r w:rsidRPr="00101253">
          <w:rPr>
            <w:rFonts w:ascii="Times New Roman" w:hAnsi="Times New Roman"/>
            <w:sz w:val="24"/>
            <w:szCs w:val="24"/>
          </w:rPr>
          <w:t>закон</w:t>
        </w:r>
      </w:hyperlink>
      <w:r w:rsidRPr="00101253">
        <w:rPr>
          <w:rFonts w:ascii="Times New Roman" w:hAnsi="Times New Roman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101253">
          <w:rPr>
            <w:rFonts w:ascii="Times New Roman" w:hAnsi="Times New Roman"/>
            <w:sz w:val="24"/>
            <w:szCs w:val="24"/>
          </w:rPr>
          <w:t>2006 г</w:t>
        </w:r>
      </w:smartTag>
      <w:r w:rsidRPr="00101253">
        <w:rPr>
          <w:rFonts w:ascii="Times New Roman" w:hAnsi="Times New Roman"/>
          <w:sz w:val="24"/>
          <w:szCs w:val="24"/>
        </w:rPr>
        <w:t>. № 152-ФЗ «О персональных данных»;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Закон Российской Федерации от 21.03.1991 № 943-1 «О налоговых органах Российской Федерации»; 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Федеральный закон от 26.10.2002, постановление Правительства Российской Федерации </w:t>
      </w:r>
      <w:r w:rsidRPr="00101253">
        <w:rPr>
          <w:rFonts w:ascii="Times New Roman" w:hAnsi="Times New Roman"/>
          <w:sz w:val="24"/>
          <w:szCs w:val="24"/>
        </w:rPr>
        <w:lastRenderedPageBreak/>
        <w:t>от 30.09.2004 № 506 «Об утверждении Положения о Федеральной налоговой службе».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6.4.2. Иные профессиональные знания: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основы налогообложения;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основы финансовых и кредитных отношений;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порядок проведения мероприятий налогового контроля;</w:t>
      </w:r>
    </w:p>
    <w:p w:rsidR="004C1F19" w:rsidRPr="00101253" w:rsidRDefault="004C1F19" w:rsidP="00101253">
      <w:pPr>
        <w:pStyle w:val="Default"/>
        <w:ind w:firstLine="567"/>
        <w:jc w:val="both"/>
      </w:pPr>
      <w:r w:rsidRPr="00101253">
        <w:t xml:space="preserve">принципы налогового администрирования, порядок организации взаимодействия с органами прокуратуры, следственными органами, органами внутренних дел;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принципы, методы, технологии и механизмы осуществления контроля (надзора), общие положения о налоговом контроле; 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>принципы налогового администрирования.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>6.5. Наличие функциональных знаний:</w:t>
      </w:r>
    </w:p>
    <w:p w:rsidR="004C1F19" w:rsidRPr="00101253" w:rsidRDefault="004C1F19" w:rsidP="00101253">
      <w:pPr>
        <w:pStyle w:val="Default"/>
        <w:ind w:firstLine="567"/>
        <w:jc w:val="both"/>
      </w:pPr>
      <w:r w:rsidRPr="00101253">
        <w:t xml:space="preserve">практика применения законодательства Российской Федерации о налогах и сборах;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классификация налогов по уровням бюджетной системы;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порядок определения налоговой базы. 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101253">
        <w:rPr>
          <w:rFonts w:ascii="Times New Roman" w:hAnsi="Times New Roman"/>
          <w:spacing w:val="-2"/>
          <w:sz w:val="24"/>
          <w:szCs w:val="24"/>
        </w:rPr>
        <w:t>умения  в области информационно-коммуникационных технологий: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аппаратного и программного обеспечения; возможностей и особенностей </w:t>
      </w:r>
      <w:proofErr w:type="gramStart"/>
      <w:r w:rsidRPr="00101253">
        <w:rPr>
          <w:rFonts w:ascii="Times New Roman" w:hAnsi="Times New Roman"/>
          <w:sz w:val="24"/>
          <w:szCs w:val="24"/>
        </w:rPr>
        <w:t>применения</w:t>
      </w:r>
      <w:proofErr w:type="gramEnd"/>
      <w:r w:rsidRPr="00101253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главный государственный налоговый инспектор должен уметь работать: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взаимодействия с гражданами и организациями;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межведомственного взаимодействия;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управления государственными информационными ресурсами;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информационно-аналитическими системами, обеспечивающими сбор, обработку, хранение и анализ данных;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управления электронными архивами;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информационной безопасности;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 системами управления эксплуатацией.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6.8. Наличие функциональных умений: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порядок проведения мероприятий налогового контроля;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камеральных проверок;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требования к составлению акта камеральной проверки;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 xml:space="preserve">схемы ухода от налогов; 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базы;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4C1F19" w:rsidRPr="00101253" w:rsidRDefault="004C1F19" w:rsidP="00101253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 w:rsidRPr="00101253">
        <w:rPr>
          <w:rFonts w:ascii="Times New Roman" w:hAnsi="Times New Roman"/>
          <w:bCs/>
          <w:sz w:val="24"/>
          <w:szCs w:val="24"/>
        </w:rPr>
        <w:t>главного государственного налогового инспектора</w:t>
      </w:r>
      <w:r w:rsidRPr="00101253">
        <w:rPr>
          <w:rFonts w:ascii="Times New Roman" w:hAnsi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Pr="00101253">
        <w:rPr>
          <w:rFonts w:ascii="Times New Roman" w:hAnsi="Times New Roman"/>
          <w:sz w:val="24"/>
          <w:szCs w:val="24"/>
        </w:rPr>
        <w:br/>
        <w:t>«О государственной гражданской службе Российской Федерации».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lastRenderedPageBreak/>
        <w:t>8. В целях реализации задач и функций, возложенных на правовой отдел, главный государственный налоговый инспектор</w:t>
      </w:r>
      <w:r w:rsidRPr="00101253">
        <w:rPr>
          <w:rFonts w:ascii="Times New Roman" w:hAnsi="Times New Roman"/>
          <w:bCs/>
          <w:sz w:val="24"/>
          <w:szCs w:val="24"/>
        </w:rPr>
        <w:t xml:space="preserve"> обязан</w:t>
      </w:r>
      <w:r w:rsidRPr="00101253">
        <w:rPr>
          <w:rFonts w:ascii="Times New Roman" w:hAnsi="Times New Roman"/>
          <w:sz w:val="24"/>
          <w:szCs w:val="24"/>
        </w:rPr>
        <w:t>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своевременно и качественно исполнять поручения руководства Управления и инспекции начальника (заместителя начальника) отдела, данные в пределах их полномочий, установленных законодательством Российской Федерации;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при исполнении должностных обязанностей соблюдать права и законные интересы  граждан и организаций;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не разглашать сведения, ставшие известными в связи  с исполнением должностных обязанностей, в том числе  сведения, касающиеся частной жизни и здоровья граждан или затрагивающие их честь и достоинство;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проявлять корректность в обращении с гражданами и работниками ФНС России, управления, налоговых инспекций;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соблюдать правила и нормы охраны труда и техники безопасности;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C1F19" w:rsidRPr="00101253" w:rsidRDefault="004C1F19" w:rsidP="0010125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подготовку по запросам УФНС России по Рязанской области заключений по жалобам налогоплательщиков;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осуществлять подготовку  заключений по жалобам физических и юридических лиц на действия (бездействия) должностных лиц инспекции, за исключением руководителя инспекции и его заместителей  по вопросам применения законодательства Российской Федерации о налогах и сборах, либо иных актов законодательства Российской Федерации, </w:t>
      </w:r>
      <w:proofErr w:type="gramStart"/>
      <w:r w:rsidRPr="0010125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01253">
        <w:rPr>
          <w:rFonts w:ascii="Times New Roman" w:hAnsi="Times New Roman"/>
          <w:sz w:val="24"/>
          <w:szCs w:val="24"/>
        </w:rPr>
        <w:t xml:space="preserve"> исполнением которых возложен на инспекцию;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рассмотрение возражений (разногласий) налогоплательщиков (налоговых агентов, плательщиков сборов) по актам налоговых проверок, назначенных и проведенных Инспекцией, по результатам, рассмотрения которых подготавливается экспертное заключение об обоснованности (необоснованности) доводов налогоплательщика;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осуществлять мониторинг судебной практики </w:t>
      </w:r>
      <w:proofErr w:type="gramStart"/>
      <w:r w:rsidRPr="00101253">
        <w:rPr>
          <w:rFonts w:ascii="Times New Roman" w:hAnsi="Times New Roman"/>
          <w:sz w:val="24"/>
          <w:szCs w:val="24"/>
        </w:rPr>
        <w:t>по налоговым спорам в целях учета позиции судебных органов  при осуществлении в последующем процедур досудебного урегулирования споров в инспекции</w:t>
      </w:r>
      <w:proofErr w:type="gramEnd"/>
      <w:r w:rsidRPr="00101253">
        <w:rPr>
          <w:rFonts w:ascii="Times New Roman" w:hAnsi="Times New Roman"/>
          <w:sz w:val="24"/>
          <w:szCs w:val="24"/>
        </w:rPr>
        <w:t>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осуществлять составление отчетности по вопросам деятельности отдела (направление налогового аудита);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lastRenderedPageBreak/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юридического отдела;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выполнение требований по защите служебной информации и неразглашению налоговой тайны в соответствии со статьей 102 Налогового кодекса РФ;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выполнение поручений вышестоящего руководства в рамках действующего законодательства РФ;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обеспечение хранения документов, составляющих служебную тайну, в местах, недоступных для посторонних лиц, а также сотрудников налогового органа, не имеющих отношения к таким сведениям ведение информационного ресурса по своему направлению деятельности;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осуществлять ведение в установленном порядке делопроизводства, хранение и сдача в архив документов по своему направлению деятельности;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осуществлять ведение информационных ресурсов при осуществлении мероприятий налогового контроля, а также своевременно вносить в информационные ресурсы информацию, необходимую для формирования достоверной  отчетности по деятельности отдела в системе «ЭОД».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имеет право </w:t>
      </w:r>
      <w:proofErr w:type="gramStart"/>
      <w:r w:rsidRPr="00101253">
        <w:rPr>
          <w:rFonts w:ascii="Times New Roman" w:hAnsi="Times New Roman"/>
          <w:sz w:val="24"/>
          <w:szCs w:val="24"/>
        </w:rPr>
        <w:t>на</w:t>
      </w:r>
      <w:proofErr w:type="gramEnd"/>
      <w:r w:rsidRPr="00101253">
        <w:rPr>
          <w:rFonts w:ascii="Times New Roman" w:hAnsi="Times New Roman"/>
          <w:sz w:val="24"/>
          <w:szCs w:val="24"/>
        </w:rPr>
        <w:t>:</w:t>
      </w:r>
    </w:p>
    <w:p w:rsidR="004C1F19" w:rsidRPr="00101253" w:rsidRDefault="004C1F19" w:rsidP="00101253">
      <w:pPr>
        <w:pStyle w:val="af1"/>
        <w:spacing w:after="0"/>
        <w:ind w:firstLine="567"/>
        <w:jc w:val="both"/>
      </w:pPr>
      <w:r w:rsidRPr="0010125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4C1F19" w:rsidRPr="00101253" w:rsidRDefault="004C1F19" w:rsidP="00101253">
      <w:pPr>
        <w:pStyle w:val="af1"/>
        <w:spacing w:after="0"/>
        <w:ind w:firstLine="567"/>
        <w:jc w:val="both"/>
      </w:pPr>
      <w:r w:rsidRPr="00101253">
        <w:t>на защиту своих персональных данных;</w:t>
      </w:r>
    </w:p>
    <w:p w:rsidR="004C1F19" w:rsidRPr="00101253" w:rsidRDefault="004C1F19" w:rsidP="00101253">
      <w:pPr>
        <w:pStyle w:val="af1"/>
        <w:spacing w:after="0"/>
        <w:ind w:firstLine="567"/>
        <w:jc w:val="both"/>
      </w:pPr>
      <w:r w:rsidRPr="00101253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4C1F19" w:rsidRPr="00101253" w:rsidRDefault="004C1F19" w:rsidP="00101253">
      <w:pPr>
        <w:pStyle w:val="af1"/>
        <w:spacing w:after="0"/>
        <w:ind w:firstLine="567"/>
        <w:jc w:val="both"/>
        <w:rPr>
          <w:color w:val="000000" w:themeColor="text1"/>
        </w:rPr>
      </w:pPr>
      <w:r w:rsidRPr="00101253">
        <w:t>на осуществление удаленного доступа к федеральным и региональным информационным ресурсам.</w:t>
      </w:r>
    </w:p>
    <w:p w:rsidR="004C1F19" w:rsidRPr="00101253" w:rsidRDefault="004C1F19" w:rsidP="00101253">
      <w:pPr>
        <w:pStyle w:val="af1"/>
        <w:spacing w:after="0"/>
        <w:ind w:firstLine="567"/>
        <w:jc w:val="both"/>
        <w:rPr>
          <w:color w:val="000000" w:themeColor="text1"/>
        </w:rPr>
      </w:pPr>
      <w:r w:rsidRPr="00101253">
        <w:rPr>
          <w:color w:val="000000" w:themeColor="text1"/>
        </w:rPr>
        <w:t>доступа к сведениям, составляющих налоговую тайну, в объеме, необходимом для исполнения своих должностных обязанностей, предусмотренных п. 3 настоящего должностного регламента.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color w:val="000000" w:themeColor="text1"/>
          <w:sz w:val="24"/>
          <w:szCs w:val="24"/>
        </w:rPr>
        <w:t>10. </w:t>
      </w:r>
      <w:proofErr w:type="gramStart"/>
      <w:r w:rsidRPr="00101253">
        <w:rPr>
          <w:rFonts w:ascii="Times New Roman" w:hAnsi="Times New Roman"/>
          <w:color w:val="000000" w:themeColor="text1"/>
          <w:sz w:val="24"/>
          <w:szCs w:val="24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Pr="00101253">
          <w:rPr>
            <w:rFonts w:ascii="Times New Roman" w:hAnsi="Times New Roman"/>
            <w:color w:val="000000" w:themeColor="text1"/>
            <w:sz w:val="24"/>
            <w:szCs w:val="24"/>
          </w:rPr>
          <w:t>Положением</w:t>
        </w:r>
      </w:hyperlink>
      <w:r w:rsidRPr="00101253">
        <w:rPr>
          <w:rFonts w:ascii="Times New Roman" w:hAnsi="Times New Roman"/>
          <w:color w:val="000000" w:themeColor="text1"/>
          <w:sz w:val="24"/>
          <w:szCs w:val="24"/>
        </w:rPr>
        <w:t xml:space="preserve"> о Федеральной налоговой </w:t>
      </w:r>
      <w:r w:rsidRPr="00101253">
        <w:rPr>
          <w:rFonts w:ascii="Times New Roman" w:hAnsi="Times New Roman"/>
          <w:sz w:val="24"/>
          <w:szCs w:val="24"/>
        </w:rPr>
        <w:t>службе, утвержденным постановлением Правительства Российской Федерации от 30 сентября 2004 г. N 506, положением об инспекции, положением о правовом отделе</w:t>
      </w:r>
      <w:r w:rsidRPr="00101253">
        <w:rPr>
          <w:rFonts w:ascii="Times New Roman" w:hAnsi="Times New Roman"/>
          <w:b/>
          <w:sz w:val="24"/>
          <w:szCs w:val="24"/>
        </w:rPr>
        <w:t>,</w:t>
      </w:r>
      <w:r w:rsidRPr="00101253">
        <w:rPr>
          <w:rFonts w:ascii="Times New Roman" w:hAnsi="Times New Roman"/>
          <w:sz w:val="24"/>
          <w:szCs w:val="24"/>
        </w:rPr>
        <w:t xml:space="preserve"> приказами (распоряжениями) ФНС России, приказами УФНС России по Рязанской области, приказами начальника инспекции, поручениями руководства инспекции</w:t>
      </w:r>
      <w:proofErr w:type="gramEnd"/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11. Главный государственный налоговый инспектор 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Регламентом, задачами  и функциями отдела, функциональными особенностями замещаемой должности гражданской службы: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за некачественное и несвоевременное выполнение заданий, приказов, распоряжений и </w:t>
      </w:r>
      <w:proofErr w:type="gramStart"/>
      <w:r w:rsidRPr="00101253">
        <w:rPr>
          <w:rFonts w:ascii="Times New Roman" w:hAnsi="Times New Roman"/>
          <w:sz w:val="24"/>
          <w:szCs w:val="24"/>
        </w:rPr>
        <w:t>указаний</w:t>
      </w:r>
      <w:proofErr w:type="gramEnd"/>
      <w:r w:rsidRPr="00101253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за имущественный ущерб, причиненный по его вине;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</w:t>
      </w:r>
      <w:r w:rsidRPr="00101253">
        <w:rPr>
          <w:rFonts w:ascii="Times New Roman" w:hAnsi="Times New Roman"/>
          <w:sz w:val="24"/>
          <w:szCs w:val="24"/>
        </w:rPr>
        <w:lastRenderedPageBreak/>
        <w:t>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12. При исполнении служебных обязанностей  главный  государственный налоговый инспектор вправе самостоятельно принимать решения по вопросам: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выполнению поручений управления, инспекции, реализации иных полномочий, установленных законодательством Российской Федерации;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вопросам, возникающим при рассмотрении инспекцией заявлений, предложений, жалоб граждан и юридических лиц.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вопросам, возникающим по результатам рассмотрения инспекцией заявлений, предложений, жалоб граждан и юридических лиц; 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вопросам, предусмотренным положением об инспекции, иными нормативными актами, административным регламентом ФНС России.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применения законодательства о налогах и сборах по вопросам, относящимся к компетенции отдела;</w:t>
      </w:r>
    </w:p>
    <w:p w:rsidR="004C1F19" w:rsidRPr="00101253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подготовка предложений по совершенствованию работы отдела;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прочим вопросам.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Pr="00101253">
        <w:rPr>
          <w:rFonts w:ascii="Times New Roman" w:hAnsi="Times New Roman"/>
          <w:color w:val="000000"/>
          <w:sz w:val="24"/>
          <w:szCs w:val="24"/>
        </w:rPr>
        <w:t>инспекции</w:t>
      </w:r>
      <w:r w:rsidRPr="00101253">
        <w:rPr>
          <w:rFonts w:ascii="Times New Roman" w:hAnsi="Times New Roman"/>
          <w:sz w:val="24"/>
          <w:szCs w:val="24"/>
        </w:rPr>
        <w:t>.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и иных решений, порядок согласования и принятия данных решений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17. </w:t>
      </w:r>
      <w:proofErr w:type="gramStart"/>
      <w:r w:rsidRPr="00101253">
        <w:rPr>
          <w:rFonts w:ascii="Times New Roman" w:hAnsi="Times New Roman"/>
          <w:sz w:val="24"/>
          <w:szCs w:val="24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инспекций и УФНС России по Рязанской области,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Pr="00101253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101253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</w:t>
      </w:r>
      <w:r w:rsidRPr="00101253">
        <w:rPr>
          <w:rFonts w:ascii="Times New Roman" w:hAnsi="Times New Roman"/>
          <w:sz w:val="24"/>
          <w:szCs w:val="24"/>
        </w:rPr>
        <w:lastRenderedPageBreak/>
        <w:t>утвержденных Указом Президента Российской Федерации от 12 августа 2002 г. №885 "Об утверждении общих</w:t>
      </w:r>
      <w:proofErr w:type="gramEnd"/>
      <w:r w:rsidRPr="00101253">
        <w:rPr>
          <w:rFonts w:ascii="Times New Roman" w:hAnsi="Times New Roman"/>
          <w:sz w:val="24"/>
          <w:szCs w:val="24"/>
        </w:rPr>
        <w:t xml:space="preserve"> принципов служебного поведения государственных служащих" (Собрание законодательства Российской Федерации, 2002, N 33, ст. 3196; </w:t>
      </w:r>
      <w:proofErr w:type="gramStart"/>
      <w:r w:rsidRPr="00101253">
        <w:rPr>
          <w:rFonts w:ascii="Times New Roman" w:hAnsi="Times New Roman"/>
          <w:sz w:val="24"/>
          <w:szCs w:val="24"/>
        </w:rPr>
        <w:t xml:space="preserve">2009, №29, ст. 3658), и требований к служебному поведению, установленных </w:t>
      </w:r>
      <w:hyperlink r:id="rId15" w:history="1">
        <w:r w:rsidRPr="00101253">
          <w:rPr>
            <w:rFonts w:ascii="Times New Roman" w:hAnsi="Times New Roman"/>
            <w:sz w:val="24"/>
            <w:szCs w:val="24"/>
          </w:rPr>
          <w:t>статьей 18</w:t>
        </w:r>
      </w:hyperlink>
      <w:r w:rsidRPr="00101253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Pr="00101253">
        <w:rPr>
          <w:rFonts w:ascii="Times New Roman" w:hAnsi="Times New Roman"/>
          <w:sz w:val="24"/>
          <w:szCs w:val="24"/>
        </w:rPr>
        <w:t>) ФНС России.</w:t>
      </w:r>
    </w:p>
    <w:p w:rsidR="00101253" w:rsidRPr="00101253" w:rsidRDefault="00101253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Default="004C1F19" w:rsidP="0010125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01253" w:rsidRPr="00101253" w:rsidRDefault="00101253" w:rsidP="0010125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4C1F19" w:rsidRDefault="004C1F19" w:rsidP="0010125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18. Главный государственный налоговый инспектор государственных услуг не оказывает.</w:t>
      </w:r>
    </w:p>
    <w:p w:rsidR="00101253" w:rsidRPr="00101253" w:rsidRDefault="00101253" w:rsidP="00101253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bookmarkStart w:id="0" w:name="_GoBack"/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101253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деятельности_ главного государственного налогового инспектора оценивается по следующим показателям: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выполняемомуобъемуработыиинтенсивноститруда</w:t>
      </w:r>
      <w:proofErr w:type="gramStart"/>
      <w:r w:rsidRPr="00101253">
        <w:rPr>
          <w:rFonts w:ascii="Times New Roman" w:hAnsi="Times New Roman"/>
          <w:sz w:val="24"/>
          <w:szCs w:val="24"/>
        </w:rPr>
        <w:t>,с</w:t>
      </w:r>
      <w:proofErr w:type="gramEnd"/>
      <w:r w:rsidRPr="00101253">
        <w:rPr>
          <w:rFonts w:ascii="Times New Roman" w:hAnsi="Times New Roman"/>
          <w:sz w:val="24"/>
          <w:szCs w:val="24"/>
        </w:rPr>
        <w:t>пособностисохранятьвысокуюработоспособностьвэкстремальныхусловиях,соблюдениюслужебнойдисциплины;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своевременности оперативности выполнения поручений;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способностичеткоорганизовыватьипланироватьвыполнениепорученныхзаданий, умению рационально использовать рабочее время, расставлять приоритеты;</w:t>
      </w:r>
    </w:p>
    <w:p w:rsidR="004C1F19" w:rsidRPr="00101253" w:rsidRDefault="004C1F19" w:rsidP="0010125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творческомуподходукрешениюпоставленныхзадач</w:t>
      </w:r>
      <w:proofErr w:type="gramStart"/>
      <w:r w:rsidRPr="00101253">
        <w:rPr>
          <w:rFonts w:ascii="Times New Roman" w:hAnsi="Times New Roman"/>
          <w:sz w:val="24"/>
          <w:szCs w:val="24"/>
        </w:rPr>
        <w:t>,а</w:t>
      </w:r>
      <w:proofErr w:type="gramEnd"/>
      <w:r w:rsidRPr="00101253">
        <w:rPr>
          <w:rFonts w:ascii="Times New Roman" w:hAnsi="Times New Roman"/>
          <w:sz w:val="24"/>
          <w:szCs w:val="24"/>
        </w:rPr>
        <w:t>ктивностииинициативевосвоенииновыхкомпьютерныхиинформационныхтехнологий,способностибыстроадаптироватьсякновымусловиямитребованиям;</w:t>
      </w:r>
    </w:p>
    <w:p w:rsidR="004C1F19" w:rsidRPr="00101253" w:rsidRDefault="004C1F19" w:rsidP="0010125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01253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4C1F19" w:rsidRPr="00101253" w:rsidSect="00101253">
      <w:headerReference w:type="default" r:id="rId16"/>
      <w:type w:val="continuous"/>
      <w:pgSz w:w="11906" w:h="16838" w:code="9"/>
      <w:pgMar w:top="567" w:right="748" w:bottom="567" w:left="1259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91B" w:rsidRDefault="000C491B" w:rsidP="003B7A81">
      <w:pPr>
        <w:spacing w:after="0" w:line="240" w:lineRule="auto"/>
      </w:pPr>
      <w:r>
        <w:separator/>
      </w:r>
    </w:p>
  </w:endnote>
  <w:endnote w:type="continuationSeparator" w:id="0">
    <w:p w:rsidR="000C491B" w:rsidRDefault="000C491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91B" w:rsidRDefault="000C491B" w:rsidP="003B7A81">
      <w:pPr>
        <w:spacing w:after="0" w:line="240" w:lineRule="auto"/>
      </w:pPr>
      <w:r>
        <w:separator/>
      </w:r>
    </w:p>
  </w:footnote>
  <w:footnote w:type="continuationSeparator" w:id="0">
    <w:p w:rsidR="000C491B" w:rsidRDefault="000C491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19" w:rsidRPr="00B310A4" w:rsidRDefault="004C1F19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01253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C1F19" w:rsidRPr="00B310A4" w:rsidRDefault="004C1F19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26B7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38B5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26445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1A4B0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8EA5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8E0F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F63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BF0FD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6620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0E8EB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4D7"/>
    <w:rsid w:val="0001315F"/>
    <w:rsid w:val="00015D37"/>
    <w:rsid w:val="00016846"/>
    <w:rsid w:val="00027871"/>
    <w:rsid w:val="000457F3"/>
    <w:rsid w:val="000517EE"/>
    <w:rsid w:val="000563E2"/>
    <w:rsid w:val="00066396"/>
    <w:rsid w:val="00067746"/>
    <w:rsid w:val="000916AA"/>
    <w:rsid w:val="00092644"/>
    <w:rsid w:val="000B0869"/>
    <w:rsid w:val="000B1DFE"/>
    <w:rsid w:val="000B5048"/>
    <w:rsid w:val="000C04B0"/>
    <w:rsid w:val="000C2A40"/>
    <w:rsid w:val="000C2E02"/>
    <w:rsid w:val="000C491B"/>
    <w:rsid w:val="000C6E28"/>
    <w:rsid w:val="000C7D67"/>
    <w:rsid w:val="000D07BA"/>
    <w:rsid w:val="000D08EA"/>
    <w:rsid w:val="000E0377"/>
    <w:rsid w:val="00101253"/>
    <w:rsid w:val="00120451"/>
    <w:rsid w:val="00121DFA"/>
    <w:rsid w:val="001249E3"/>
    <w:rsid w:val="00141E3E"/>
    <w:rsid w:val="001559CE"/>
    <w:rsid w:val="00165B7A"/>
    <w:rsid w:val="001665C3"/>
    <w:rsid w:val="00174AB1"/>
    <w:rsid w:val="00175938"/>
    <w:rsid w:val="00192DDC"/>
    <w:rsid w:val="001A0913"/>
    <w:rsid w:val="001A0949"/>
    <w:rsid w:val="001B53C4"/>
    <w:rsid w:val="001B5920"/>
    <w:rsid w:val="001B5BBA"/>
    <w:rsid w:val="001D2783"/>
    <w:rsid w:val="001E1592"/>
    <w:rsid w:val="002075E3"/>
    <w:rsid w:val="002160F5"/>
    <w:rsid w:val="0022091F"/>
    <w:rsid w:val="00230067"/>
    <w:rsid w:val="00231146"/>
    <w:rsid w:val="00233CA0"/>
    <w:rsid w:val="00243B06"/>
    <w:rsid w:val="0025122B"/>
    <w:rsid w:val="00254973"/>
    <w:rsid w:val="00254D09"/>
    <w:rsid w:val="002645DF"/>
    <w:rsid w:val="002855E1"/>
    <w:rsid w:val="00295029"/>
    <w:rsid w:val="002A4DE7"/>
    <w:rsid w:val="002A6F8E"/>
    <w:rsid w:val="002B3231"/>
    <w:rsid w:val="002B7A62"/>
    <w:rsid w:val="002D1878"/>
    <w:rsid w:val="002D4283"/>
    <w:rsid w:val="002E55C2"/>
    <w:rsid w:val="002F5B24"/>
    <w:rsid w:val="00307907"/>
    <w:rsid w:val="00311D96"/>
    <w:rsid w:val="00313753"/>
    <w:rsid w:val="003314B0"/>
    <w:rsid w:val="00332398"/>
    <w:rsid w:val="00340885"/>
    <w:rsid w:val="00364FC5"/>
    <w:rsid w:val="003A43AB"/>
    <w:rsid w:val="003B0EAF"/>
    <w:rsid w:val="003B7A81"/>
    <w:rsid w:val="003C4B94"/>
    <w:rsid w:val="003D4B0C"/>
    <w:rsid w:val="00404AE7"/>
    <w:rsid w:val="0042236A"/>
    <w:rsid w:val="00423C3B"/>
    <w:rsid w:val="0044318B"/>
    <w:rsid w:val="004522CF"/>
    <w:rsid w:val="00453313"/>
    <w:rsid w:val="0045766D"/>
    <w:rsid w:val="004776BC"/>
    <w:rsid w:val="0049073B"/>
    <w:rsid w:val="00493417"/>
    <w:rsid w:val="00497CF7"/>
    <w:rsid w:val="004A3010"/>
    <w:rsid w:val="004B3F3F"/>
    <w:rsid w:val="004B5729"/>
    <w:rsid w:val="004B7353"/>
    <w:rsid w:val="004C1F19"/>
    <w:rsid w:val="004D0C14"/>
    <w:rsid w:val="004D1E9A"/>
    <w:rsid w:val="004E3883"/>
    <w:rsid w:val="00524AE6"/>
    <w:rsid w:val="00526FFE"/>
    <w:rsid w:val="0053153E"/>
    <w:rsid w:val="00532AAD"/>
    <w:rsid w:val="00536AA0"/>
    <w:rsid w:val="00537E24"/>
    <w:rsid w:val="005579E4"/>
    <w:rsid w:val="0058504A"/>
    <w:rsid w:val="00585805"/>
    <w:rsid w:val="0059423D"/>
    <w:rsid w:val="005A4EFA"/>
    <w:rsid w:val="005C0179"/>
    <w:rsid w:val="005D1E6A"/>
    <w:rsid w:val="005D7ABC"/>
    <w:rsid w:val="005E0CDD"/>
    <w:rsid w:val="005E417D"/>
    <w:rsid w:val="0061302B"/>
    <w:rsid w:val="0062026D"/>
    <w:rsid w:val="00627D5C"/>
    <w:rsid w:val="00630146"/>
    <w:rsid w:val="00630988"/>
    <w:rsid w:val="006618E5"/>
    <w:rsid w:val="00674D2E"/>
    <w:rsid w:val="00680C9B"/>
    <w:rsid w:val="00681090"/>
    <w:rsid w:val="00683559"/>
    <w:rsid w:val="006A0119"/>
    <w:rsid w:val="006A44FB"/>
    <w:rsid w:val="006A5528"/>
    <w:rsid w:val="006D1DF5"/>
    <w:rsid w:val="006D6B35"/>
    <w:rsid w:val="006E2C92"/>
    <w:rsid w:val="006E6747"/>
    <w:rsid w:val="006F140C"/>
    <w:rsid w:val="00706101"/>
    <w:rsid w:val="00712D9A"/>
    <w:rsid w:val="0071560A"/>
    <w:rsid w:val="00721040"/>
    <w:rsid w:val="00725B73"/>
    <w:rsid w:val="00742FC0"/>
    <w:rsid w:val="00751BF3"/>
    <w:rsid w:val="00753C60"/>
    <w:rsid w:val="00757903"/>
    <w:rsid w:val="00757F34"/>
    <w:rsid w:val="00765E4A"/>
    <w:rsid w:val="007702BC"/>
    <w:rsid w:val="00775378"/>
    <w:rsid w:val="00783E24"/>
    <w:rsid w:val="00796A08"/>
    <w:rsid w:val="007A056A"/>
    <w:rsid w:val="007A66A8"/>
    <w:rsid w:val="007A7062"/>
    <w:rsid w:val="007B0EB1"/>
    <w:rsid w:val="007B2780"/>
    <w:rsid w:val="007B29B1"/>
    <w:rsid w:val="007B782F"/>
    <w:rsid w:val="007D402F"/>
    <w:rsid w:val="007E7416"/>
    <w:rsid w:val="007F339E"/>
    <w:rsid w:val="007F3D35"/>
    <w:rsid w:val="00802DE2"/>
    <w:rsid w:val="00804AB6"/>
    <w:rsid w:val="00806B0C"/>
    <w:rsid w:val="0081002F"/>
    <w:rsid w:val="00812BFB"/>
    <w:rsid w:val="0081666B"/>
    <w:rsid w:val="0082024B"/>
    <w:rsid w:val="00822936"/>
    <w:rsid w:val="00834491"/>
    <w:rsid w:val="008641AE"/>
    <w:rsid w:val="00877280"/>
    <w:rsid w:val="00882463"/>
    <w:rsid w:val="008E4B65"/>
    <w:rsid w:val="008F7217"/>
    <w:rsid w:val="00923F89"/>
    <w:rsid w:val="00926516"/>
    <w:rsid w:val="00933CCA"/>
    <w:rsid w:val="00942953"/>
    <w:rsid w:val="00950A95"/>
    <w:rsid w:val="00963DCA"/>
    <w:rsid w:val="00966E36"/>
    <w:rsid w:val="0098413A"/>
    <w:rsid w:val="00991494"/>
    <w:rsid w:val="009A732F"/>
    <w:rsid w:val="009A7768"/>
    <w:rsid w:val="009B6831"/>
    <w:rsid w:val="009D44B6"/>
    <w:rsid w:val="009D5A89"/>
    <w:rsid w:val="009F0BC2"/>
    <w:rsid w:val="009F3087"/>
    <w:rsid w:val="00A01200"/>
    <w:rsid w:val="00A013DF"/>
    <w:rsid w:val="00A044DB"/>
    <w:rsid w:val="00A068D7"/>
    <w:rsid w:val="00A073CB"/>
    <w:rsid w:val="00A13527"/>
    <w:rsid w:val="00A1514E"/>
    <w:rsid w:val="00A2339B"/>
    <w:rsid w:val="00A27AEB"/>
    <w:rsid w:val="00A429F7"/>
    <w:rsid w:val="00A43145"/>
    <w:rsid w:val="00A524EE"/>
    <w:rsid w:val="00A537B6"/>
    <w:rsid w:val="00A600A6"/>
    <w:rsid w:val="00A603E2"/>
    <w:rsid w:val="00AE00D3"/>
    <w:rsid w:val="00AF09BA"/>
    <w:rsid w:val="00AF4BFF"/>
    <w:rsid w:val="00AF55C8"/>
    <w:rsid w:val="00AF7245"/>
    <w:rsid w:val="00B00C29"/>
    <w:rsid w:val="00B01ED0"/>
    <w:rsid w:val="00B02E7D"/>
    <w:rsid w:val="00B14886"/>
    <w:rsid w:val="00B14EB0"/>
    <w:rsid w:val="00B15A66"/>
    <w:rsid w:val="00B17003"/>
    <w:rsid w:val="00B310A4"/>
    <w:rsid w:val="00B440FD"/>
    <w:rsid w:val="00B4682E"/>
    <w:rsid w:val="00B57D63"/>
    <w:rsid w:val="00B7300E"/>
    <w:rsid w:val="00B84D1F"/>
    <w:rsid w:val="00B85515"/>
    <w:rsid w:val="00B93661"/>
    <w:rsid w:val="00B9534E"/>
    <w:rsid w:val="00BA1271"/>
    <w:rsid w:val="00BA3BD4"/>
    <w:rsid w:val="00BA51E1"/>
    <w:rsid w:val="00BB3568"/>
    <w:rsid w:val="00BB3D0B"/>
    <w:rsid w:val="00BC1BB0"/>
    <w:rsid w:val="00BE52D9"/>
    <w:rsid w:val="00BF2162"/>
    <w:rsid w:val="00BF68B6"/>
    <w:rsid w:val="00BF7391"/>
    <w:rsid w:val="00C05712"/>
    <w:rsid w:val="00C1583B"/>
    <w:rsid w:val="00C158E5"/>
    <w:rsid w:val="00C167FF"/>
    <w:rsid w:val="00C17422"/>
    <w:rsid w:val="00C20C8F"/>
    <w:rsid w:val="00C23B14"/>
    <w:rsid w:val="00C370A5"/>
    <w:rsid w:val="00C73A81"/>
    <w:rsid w:val="00C91A5B"/>
    <w:rsid w:val="00C94CD4"/>
    <w:rsid w:val="00CA2DB1"/>
    <w:rsid w:val="00CA730A"/>
    <w:rsid w:val="00CA7EC2"/>
    <w:rsid w:val="00CB0ACB"/>
    <w:rsid w:val="00CC56D9"/>
    <w:rsid w:val="00CD004D"/>
    <w:rsid w:val="00CE5967"/>
    <w:rsid w:val="00D00C06"/>
    <w:rsid w:val="00D02ADB"/>
    <w:rsid w:val="00D03E74"/>
    <w:rsid w:val="00D1572F"/>
    <w:rsid w:val="00D270CA"/>
    <w:rsid w:val="00D6462A"/>
    <w:rsid w:val="00D75100"/>
    <w:rsid w:val="00D7769A"/>
    <w:rsid w:val="00D77E91"/>
    <w:rsid w:val="00DA7CB6"/>
    <w:rsid w:val="00DC3B33"/>
    <w:rsid w:val="00DD1315"/>
    <w:rsid w:val="00DE5193"/>
    <w:rsid w:val="00DE6E00"/>
    <w:rsid w:val="00E12DB3"/>
    <w:rsid w:val="00E240C2"/>
    <w:rsid w:val="00E2597E"/>
    <w:rsid w:val="00E5383C"/>
    <w:rsid w:val="00E6275C"/>
    <w:rsid w:val="00E67578"/>
    <w:rsid w:val="00E67E36"/>
    <w:rsid w:val="00E711C3"/>
    <w:rsid w:val="00E720A5"/>
    <w:rsid w:val="00E95328"/>
    <w:rsid w:val="00E96882"/>
    <w:rsid w:val="00E968F7"/>
    <w:rsid w:val="00EA60E2"/>
    <w:rsid w:val="00EC1200"/>
    <w:rsid w:val="00EC3748"/>
    <w:rsid w:val="00ED286B"/>
    <w:rsid w:val="00ED3327"/>
    <w:rsid w:val="00EE10F8"/>
    <w:rsid w:val="00EE2AF4"/>
    <w:rsid w:val="00F01BBE"/>
    <w:rsid w:val="00F03193"/>
    <w:rsid w:val="00F03E6B"/>
    <w:rsid w:val="00F046D2"/>
    <w:rsid w:val="00F05CF7"/>
    <w:rsid w:val="00F17EC4"/>
    <w:rsid w:val="00F25D3D"/>
    <w:rsid w:val="00F26CF9"/>
    <w:rsid w:val="00F3280F"/>
    <w:rsid w:val="00F35F40"/>
    <w:rsid w:val="00F72CE0"/>
    <w:rsid w:val="00F9087E"/>
    <w:rsid w:val="00F975FE"/>
    <w:rsid w:val="00FA6DB7"/>
    <w:rsid w:val="00FB1E9E"/>
    <w:rsid w:val="00FB6244"/>
    <w:rsid w:val="00FD329A"/>
    <w:rsid w:val="00FD546B"/>
    <w:rsid w:val="00FD6110"/>
    <w:rsid w:val="00FE414D"/>
    <w:rsid w:val="00FE58F9"/>
    <w:rsid w:val="00FE70C4"/>
    <w:rsid w:val="00FF20BC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cs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11">
    <w:name w:val="Знак1"/>
    <w:basedOn w:val="a"/>
    <w:autoRedefine/>
    <w:uiPriority w:val="99"/>
    <w:rsid w:val="00627D5C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">
    <w:name w:val="Document Map"/>
    <w:basedOn w:val="a"/>
    <w:link w:val="af0"/>
    <w:uiPriority w:val="99"/>
    <w:semiHidden/>
    <w:rsid w:val="00627D5C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character" w:customStyle="1" w:styleId="af0">
    <w:name w:val="Схема документа Знак"/>
    <w:basedOn w:val="a0"/>
    <w:link w:val="af"/>
    <w:uiPriority w:val="99"/>
    <w:semiHidden/>
    <w:locked/>
    <w:rsid w:val="00627D5C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110">
    <w:name w:val="Знак11"/>
    <w:basedOn w:val="a"/>
    <w:autoRedefine/>
    <w:uiPriority w:val="99"/>
    <w:rsid w:val="000517EE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customStyle="1" w:styleId="Default">
    <w:name w:val="Default"/>
    <w:uiPriority w:val="99"/>
    <w:rsid w:val="0062026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2">
    <w:name w:val="Знак12"/>
    <w:basedOn w:val="a"/>
    <w:autoRedefine/>
    <w:uiPriority w:val="99"/>
    <w:rsid w:val="00725B7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af1">
    <w:name w:val="Body Text"/>
    <w:basedOn w:val="a"/>
    <w:link w:val="af2"/>
    <w:uiPriority w:val="99"/>
    <w:rsid w:val="00725B7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locked/>
    <w:rsid w:val="00725B73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370A5"/>
    <w:rPr>
      <w:sz w:val="22"/>
      <w:lang w:eastAsia="ru-RU"/>
    </w:rPr>
  </w:style>
  <w:style w:type="paragraph" w:customStyle="1" w:styleId="ConsPlusCell">
    <w:name w:val="ConsPlusCell"/>
    <w:link w:val="ConsPlusCell0"/>
    <w:uiPriority w:val="99"/>
    <w:rsid w:val="00C370A5"/>
    <w:pPr>
      <w:widowControl w:val="0"/>
      <w:autoSpaceDE w:val="0"/>
      <w:autoSpaceDN w:val="0"/>
      <w:adjustRightInd w:val="0"/>
    </w:pPr>
    <w:rPr>
      <w:rFonts w:ascii="Arial" w:hAnsi="Arial" w:cs="Times New Roman"/>
    </w:rPr>
  </w:style>
  <w:style w:type="character" w:customStyle="1" w:styleId="ConsPlusCell0">
    <w:name w:val="ConsPlusCell Знак"/>
    <w:link w:val="ConsPlusCell"/>
    <w:uiPriority w:val="99"/>
    <w:locked/>
    <w:rsid w:val="00C370A5"/>
    <w:rPr>
      <w:rFonts w:ascii="Arial" w:hAnsi="Arial"/>
      <w:sz w:val="22"/>
      <w:lang w:eastAsia="ru-RU"/>
    </w:rPr>
  </w:style>
  <w:style w:type="paragraph" w:customStyle="1" w:styleId="13">
    <w:name w:val="Знак13"/>
    <w:basedOn w:val="a"/>
    <w:autoRedefine/>
    <w:uiPriority w:val="99"/>
    <w:rsid w:val="00751BF3"/>
    <w:pPr>
      <w:spacing w:line="240" w:lineRule="exact"/>
    </w:pPr>
    <w:rPr>
      <w:rFonts w:ascii="Times New Roman" w:hAnsi="Times New Roman"/>
      <w:sz w:val="28"/>
      <w:szCs w:val="20"/>
      <w:lang w:val="en-US"/>
    </w:rPr>
  </w:style>
  <w:style w:type="paragraph" w:styleId="2">
    <w:name w:val="Body Text 2"/>
    <w:basedOn w:val="a"/>
    <w:link w:val="20"/>
    <w:uiPriority w:val="99"/>
    <w:semiHidden/>
    <w:rsid w:val="00757F3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757F3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28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AD961B2FB8AE2D48D9BF133DF8D351FE73523871377x5H4L" TargetMode="External"/><Relationship Id="rId13" Type="http://schemas.openxmlformats.org/officeDocument/2006/relationships/hyperlink" Target="consultantplus://offline/ref=1567A2566652960547738C7AE8A11C40130278DE66B7FB8AE2D48D9BF133DF8D351FE73523871376x5H1L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C5BF579522F00E2E6154BB3B03372BA5FBA327683924A53C31ACDD68QAsBG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C5BF579522F00E2E6154BB3B03372BA5F9A323693B24A53C31ACDD68QAsB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567A2566652960547738C7AE8A11C4013027EDA60BAFB8AE2D48D9BF133DF8D351FE73523871273x5HEL" TargetMode="External"/><Relationship Id="rId10" Type="http://schemas.openxmlformats.org/officeDocument/2006/relationships/hyperlink" Target="consultantplus://offline/ref=41C5BF579522F00E2E6154BB3B03372BA5FBA3256B3A24A53C31ACDD68QAsB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C5BF579522F00E2E6154BB3B03372BA5FBA327683824A53C31ACDD68QAsBG" TargetMode="External"/><Relationship Id="rId14" Type="http://schemas.openxmlformats.org/officeDocument/2006/relationships/hyperlink" Target="consultantplus://offline/ref=1567A2566652960547738C7AE8A11C401A0979DA6AB8A680EA8D8199F63C809A3256EB34238710x7HD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2920</Words>
  <Characters>16647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3</cp:revision>
  <cp:lastPrinted>2017-10-02T06:56:00Z</cp:lastPrinted>
  <dcterms:created xsi:type="dcterms:W3CDTF">2019-07-10T13:04:00Z</dcterms:created>
  <dcterms:modified xsi:type="dcterms:W3CDTF">2019-07-11T08:14:00Z</dcterms:modified>
</cp:coreProperties>
</file>